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jc w:val="center"/>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jc w:val="center"/>
        <w:rPr>
          <w:rFonts w:ascii="Times New Roman" w:hAnsi="Times New Roman" w:cs="Times New Roman"/>
          <w:b/>
          <w:b/>
          <w:sz w:val="24"/>
          <w:szCs w:val="24"/>
          <w:lang w:val="sr-RS"/>
        </w:rPr>
      </w:pPr>
      <w:r>
        <w:rPr>
          <w:rFonts w:cs="Times New Roman" w:ascii="Times New Roman" w:hAnsi="Times New Roman"/>
          <w:b/>
          <w:sz w:val="24"/>
          <w:szCs w:val="24"/>
          <w:lang w:val="sr-RS"/>
        </w:rPr>
        <w:t xml:space="preserve">З А Х Т Е В </w:t>
      </w:r>
    </w:p>
    <w:p>
      <w:pPr>
        <w:pStyle w:val="Normal"/>
        <w:jc w:val="center"/>
        <w:rPr>
          <w:rFonts w:ascii="Times New Roman" w:hAnsi="Times New Roman" w:cs="Times New Roman"/>
          <w:b/>
          <w:b/>
          <w:i/>
          <w:i/>
          <w:sz w:val="24"/>
          <w:szCs w:val="24"/>
          <w:lang w:val="sr-RS"/>
        </w:rPr>
      </w:pPr>
      <w:r>
        <w:rPr>
          <w:rFonts w:cs="Times New Roman" w:ascii="Times New Roman" w:hAnsi="Times New Roman"/>
          <w:b/>
          <w:i/>
          <w:sz w:val="24"/>
          <w:szCs w:val="24"/>
          <w:lang w:val="sr-RS"/>
        </w:rPr>
        <w:t>за остваривање права коришћења пољопривредног земљишта у државној својини без плаћања накнаде на територији града Зајечара за 20</w:t>
      </w:r>
      <w:r>
        <w:rPr>
          <w:rFonts w:cs="Times New Roman" w:ascii="Times New Roman" w:hAnsi="Times New Roman"/>
          <w:b/>
          <w:i/>
          <w:sz w:val="24"/>
          <w:szCs w:val="24"/>
          <w:lang w:val="en-US"/>
        </w:rPr>
        <w:t>2</w:t>
      </w:r>
      <w:r>
        <w:rPr>
          <w:rFonts w:cs="Times New Roman" w:ascii="Times New Roman" w:hAnsi="Times New Roman"/>
          <w:b/>
          <w:i/>
          <w:sz w:val="24"/>
          <w:szCs w:val="24"/>
          <w:lang w:val="en-US"/>
        </w:rPr>
        <w:t>7</w:t>
      </w:r>
      <w:r>
        <w:rPr>
          <w:rFonts w:cs="Times New Roman" w:ascii="Times New Roman" w:hAnsi="Times New Roman"/>
          <w:b/>
          <w:i/>
          <w:sz w:val="24"/>
          <w:szCs w:val="24"/>
          <w:lang w:val="sr-RS"/>
        </w:rPr>
        <w:t>. годину</w:t>
      </w:r>
    </w:p>
    <w:tbl>
      <w:tblPr>
        <w:tblStyle w:val="TableGrid"/>
        <w:tblW w:w="978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300"/>
        <w:gridCol w:w="4481"/>
      </w:tblGrid>
      <w:tr>
        <w:trPr/>
        <w:tc>
          <w:tcPr>
            <w:tcW w:w="9781" w:type="dxa"/>
            <w:gridSpan w:val="2"/>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ОСНОВНИ ПОДАЦИ О ПОДНОСИОЦУ ЗАХТЕВА</w:t>
            </w:r>
          </w:p>
        </w:tc>
      </w:tr>
      <w:tr>
        <w:trPr/>
        <w:tc>
          <w:tcPr>
            <w:tcW w:w="5300"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u w:val="single"/>
                <w:lang w:val="sr-RS"/>
              </w:rPr>
            </w:pPr>
            <w:r>
              <w:rPr>
                <w:rFonts w:eastAsia="Calibri" w:cs="Times New Roman" w:ascii="Times New Roman" w:hAnsi="Times New Roman"/>
                <w:kern w:val="0"/>
                <w:sz w:val="24"/>
                <w:szCs w:val="24"/>
                <w:u w:val="single"/>
                <w:lang w:val="sr-RS" w:eastAsia="en-US" w:bidi="ar-SA"/>
              </w:rPr>
              <w:t xml:space="preserve">Пуно пословно име </w:t>
            </w:r>
          </w:p>
          <w:p>
            <w:pPr>
              <w:pStyle w:val="Normal"/>
              <w:widowControl w:val="false"/>
              <w:suppressAutoHyphens w:val="true"/>
              <w:spacing w:lineRule="auto" w:line="240" w:before="0" w:after="0"/>
              <w:jc w:val="left"/>
              <w:rPr>
                <w:rFonts w:ascii="Times New Roman" w:hAnsi="Times New Roman"/>
                <w:sz w:val="24"/>
                <w:szCs w:val="24"/>
              </w:rPr>
            </w:pPr>
            <w:r>
              <w:rPr>
                <w:rFonts w:eastAsia="Calibri" w:cs="" w:ascii="Times New Roman" w:hAnsi="Times New Roman"/>
                <w:kern w:val="0"/>
                <w:sz w:val="24"/>
                <w:szCs w:val="24"/>
                <w:lang w:val="sr-CS" w:eastAsia="en-US" w:bidi="ar-SA"/>
              </w:rPr>
              <w:t>образовн</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установ</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 школ</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стручн</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пољопривредн</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служб</w:t>
            </w:r>
            <w:r>
              <w:rPr>
                <w:rFonts w:eastAsia="Calibri" w:cs="" w:ascii="Times New Roman" w:hAnsi="Times New Roman"/>
                <w:kern w:val="0"/>
                <w:sz w:val="24"/>
                <w:szCs w:val="24"/>
                <w:lang w:val="sr-RS" w:eastAsia="en-US" w:bidi="ar-SA"/>
              </w:rPr>
              <w:t xml:space="preserve">а и </w:t>
            </w:r>
            <w:r>
              <w:rPr>
                <w:rFonts w:eastAsia="Calibri" w:cs="" w:ascii="Times New Roman" w:hAnsi="Times New Roman"/>
                <w:kern w:val="0"/>
                <w:sz w:val="24"/>
                <w:szCs w:val="24"/>
                <w:lang w:val="sr-CS" w:eastAsia="en-US" w:bidi="ar-SA"/>
              </w:rPr>
              <w:t xml:space="preserve"> социјалн</w:t>
            </w:r>
            <w:r>
              <w:rPr>
                <w:rFonts w:eastAsia="Calibri" w:cs="" w:ascii="Times New Roman" w:hAnsi="Times New Roman"/>
                <w:kern w:val="0"/>
                <w:sz w:val="24"/>
                <w:szCs w:val="24"/>
                <w:lang w:val="sr-RS" w:eastAsia="en-US" w:bidi="ar-SA"/>
              </w:rPr>
              <w:t>а</w:t>
            </w:r>
            <w:r>
              <w:rPr>
                <w:rFonts w:eastAsia="Calibri" w:cs="" w:ascii="Times New Roman" w:hAnsi="Times New Roman"/>
                <w:kern w:val="0"/>
                <w:sz w:val="24"/>
                <w:szCs w:val="24"/>
                <w:lang w:val="sr-CS" w:eastAsia="en-US" w:bidi="ar-SA"/>
              </w:rPr>
              <w:t xml:space="preserve"> установ</w:t>
            </w:r>
            <w:r>
              <w:rPr>
                <w:rFonts w:eastAsia="Calibri" w:cs="" w:ascii="Times New Roman" w:hAnsi="Times New Roman"/>
                <w:kern w:val="0"/>
                <w:sz w:val="24"/>
                <w:szCs w:val="24"/>
                <w:lang w:val="sr-RS" w:eastAsia="en-US" w:bidi="ar-SA"/>
              </w:rPr>
              <w:t xml:space="preserve">а, </w:t>
            </w:r>
            <w:r>
              <w:rPr>
                <w:rFonts w:eastAsia="Calibri" w:cs="" w:ascii="Times New Roman" w:hAnsi="Times New Roman"/>
                <w:kern w:val="0"/>
                <w:sz w:val="24"/>
                <w:szCs w:val="24"/>
                <w:lang w:val="sr-Latn-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ascii="Times New Roman" w:hAnsi="Times New Roman"/>
                <w:kern w:val="0"/>
                <w:sz w:val="24"/>
                <w:szCs w:val="24"/>
                <w:lang w:val="sr-CS" w:eastAsia="en-US" w:bidi="ar-SA"/>
              </w:rPr>
              <w:t>високообразовн</w:t>
            </w:r>
            <w:r>
              <w:rPr>
                <w:rFonts w:eastAsia="Calibri" w:ascii="Times New Roman" w:hAnsi="Times New Roman"/>
                <w:kern w:val="0"/>
                <w:sz w:val="24"/>
                <w:szCs w:val="24"/>
                <w:lang w:val="sr-RS" w:eastAsia="en-US" w:bidi="ar-SA"/>
              </w:rPr>
              <w:t>а</w:t>
            </w:r>
            <w:r>
              <w:rPr>
                <w:rFonts w:eastAsia="Calibri" w:ascii="Times New Roman" w:hAnsi="Times New Roman"/>
                <w:kern w:val="0"/>
                <w:sz w:val="24"/>
                <w:szCs w:val="24"/>
                <w:lang w:val="sr-CS" w:eastAsia="en-US" w:bidi="ar-SA"/>
              </w:rPr>
              <w:t xml:space="preserve"> установ</w:t>
            </w:r>
            <w:r>
              <w:rPr>
                <w:rFonts w:eastAsia="Calibri" w:ascii="Times New Roman" w:hAnsi="Times New Roman"/>
                <w:kern w:val="0"/>
                <w:sz w:val="24"/>
                <w:szCs w:val="24"/>
                <w:lang w:val="sr-RS" w:eastAsia="en-US" w:bidi="ar-SA"/>
              </w:rPr>
              <w:t>а</w:t>
            </w:r>
            <w:r>
              <w:rPr>
                <w:rFonts w:eastAsia="Calibri" w:ascii="Times New Roman" w:hAnsi="Times New Roman"/>
                <w:kern w:val="0"/>
                <w:sz w:val="24"/>
                <w:szCs w:val="24"/>
                <w:lang w:val="sr-CS" w:eastAsia="en-US" w:bidi="ar-SA"/>
              </w:rPr>
              <w:t xml:space="preserve"> - факултет и научн</w:t>
            </w:r>
            <w:r>
              <w:rPr>
                <w:rFonts w:eastAsia="Calibri" w:ascii="Times New Roman" w:hAnsi="Times New Roman"/>
                <w:kern w:val="0"/>
                <w:sz w:val="24"/>
                <w:szCs w:val="24"/>
                <w:lang w:val="sr-RS" w:eastAsia="en-US" w:bidi="ar-SA"/>
              </w:rPr>
              <w:t>и</w:t>
            </w:r>
            <w:r>
              <w:rPr>
                <w:rFonts w:eastAsia="Calibri" w:ascii="Times New Roman" w:hAnsi="Times New Roman"/>
                <w:kern w:val="0"/>
                <w:sz w:val="24"/>
                <w:szCs w:val="24"/>
                <w:lang w:val="sr-CS" w:eastAsia="en-US" w:bidi="ar-SA"/>
              </w:rPr>
              <w:t xml:space="preserve"> институт</w:t>
            </w:r>
            <w:r>
              <w:rPr>
                <w:rFonts w:eastAsia="Calibri" w:ascii="Times New Roman" w:hAnsi="Times New Roman"/>
                <w:kern w:val="0"/>
                <w:sz w:val="24"/>
                <w:szCs w:val="24"/>
                <w:lang w:val="sr-RS" w:eastAsia="en-US" w:bidi="ar-SA"/>
              </w:rPr>
              <w:t xml:space="preserve">, </w:t>
            </w:r>
            <w:r>
              <w:rPr>
                <w:rFonts w:eastAsia="Calibri" w:ascii="Times New Roman" w:hAnsi="Times New Roman"/>
                <w:kern w:val="0"/>
                <w:sz w:val="24"/>
                <w:szCs w:val="24"/>
                <w:lang w:val="sr-CS" w:eastAsia="en-US" w:bidi="ar-SA"/>
              </w:rPr>
              <w:t xml:space="preserve"> установ</w:t>
            </w:r>
            <w:r>
              <w:rPr>
                <w:rFonts w:eastAsia="Calibri" w:ascii="Times New Roman" w:hAnsi="Times New Roman"/>
                <w:kern w:val="0"/>
                <w:sz w:val="24"/>
                <w:szCs w:val="24"/>
                <w:lang w:val="sr-RS" w:eastAsia="en-US" w:bidi="ar-SA"/>
              </w:rPr>
              <w:t>а</w:t>
            </w:r>
            <w:r>
              <w:rPr>
                <w:rFonts w:eastAsia="Calibri" w:ascii="Times New Roman" w:hAnsi="Times New Roman"/>
                <w:kern w:val="0"/>
                <w:sz w:val="24"/>
                <w:szCs w:val="24"/>
                <w:lang w:val="sr-CS" w:eastAsia="en-US" w:bidi="ar-SA"/>
              </w:rPr>
              <w:t xml:space="preserve"> за извршење кривичних санкција, </w:t>
            </w:r>
            <w:r>
              <w:rPr>
                <w:rFonts w:eastAsia="Calibri" w:ascii="Times New Roman" w:hAnsi="Times New Roman"/>
                <w:kern w:val="0"/>
                <w:sz w:val="24"/>
                <w:szCs w:val="24"/>
                <w:lang w:val="sr-RS" w:eastAsia="en-US" w:bidi="ar-SA"/>
              </w:rPr>
              <w:t>правно лице у државној својини које је регистровано за послове у области шумарства</w:t>
            </w:r>
            <w:r>
              <w:rPr>
                <w:rFonts w:eastAsia="Calibri" w:cs="Times New Roman" w:ascii="Times New Roman" w:hAnsi="Times New Roman"/>
                <w:kern w:val="0"/>
                <w:sz w:val="24"/>
                <w:szCs w:val="24"/>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(у даљем тексту Установа)</w:t>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Седиште Установе (поштански број, место, улица и број)</w:t>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vAlign w:val="center"/>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Број телефона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Е-mail адреса</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Матични број</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ПИБ подносиоца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Име, презиме и функција одговорног лица</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Број телефона и е-mail адреса одговорног лица </w:t>
            </w:r>
          </w:p>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bookmarkStart w:id="0" w:name="_GoBack"/>
            <w:bookmarkStart w:id="1" w:name="_GoBack"/>
            <w:bookmarkEnd w:id="1"/>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30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Име и презиме лица за контакт, телефон, мобилни телефон и е-mail адреса</w:t>
            </w:r>
          </w:p>
        </w:tc>
        <w:tc>
          <w:tcPr>
            <w:tcW w:w="448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rPr>
          <w:rFonts w:ascii="Times New Roman" w:hAnsi="Times New Roman" w:cs="Times New Roman"/>
          <w:b/>
          <w:b/>
          <w:sz w:val="24"/>
          <w:szCs w:val="24"/>
          <w:lang w:val="sr-RS"/>
        </w:rPr>
      </w:pPr>
      <w:r>
        <w:rPr>
          <w:rFonts w:cs="Times New Roman" w:ascii="Times New Roman" w:hAnsi="Times New Roman"/>
          <w:b/>
          <w:sz w:val="24"/>
          <w:szCs w:val="24"/>
          <w:lang w:val="sr-RS"/>
        </w:rPr>
        <w:t>Обавезно попунити сва поља</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978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2241"/>
        <w:gridCol w:w="2249"/>
        <w:gridCol w:w="3150"/>
        <w:gridCol w:w="2141"/>
      </w:tblGrid>
      <w:tr>
        <w:trPr/>
        <w:tc>
          <w:tcPr>
            <w:tcW w:w="9781" w:type="dxa"/>
            <w:gridSpan w:val="4"/>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 xml:space="preserve">ПОДАЦИ О ПОЉОПРИВРЕДНОМ ЗЕМЉИШТУ У ДРЖАВНОЈ СВОЈИНИ ЗА КОЈЕ СЕ ПОДНОСИ ЗАХТЕВ </w:t>
            </w:r>
          </w:p>
        </w:tc>
      </w:tr>
      <w:tr>
        <w:trPr/>
        <w:tc>
          <w:tcPr>
            <w:tcW w:w="2241"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Катастарска општина</w:t>
            </w:r>
          </w:p>
        </w:tc>
        <w:tc>
          <w:tcPr>
            <w:tcW w:w="2249"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Број катастарске парцеле</w:t>
            </w:r>
          </w:p>
        </w:tc>
        <w:tc>
          <w:tcPr>
            <w:tcW w:w="3150"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Култура и класа </w:t>
            </w:r>
          </w:p>
        </w:tc>
        <w:tc>
          <w:tcPr>
            <w:tcW w:w="2141" w:type="dxa"/>
            <w:tcBorders/>
          </w:tcPr>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Површина </w:t>
            </w:r>
          </w:p>
          <w:p>
            <w:pPr>
              <w:pStyle w:val="Normal"/>
              <w:widowControl w:val="false"/>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(ха, ари, м</w:t>
            </w:r>
            <w:r>
              <w:rPr>
                <w:rFonts w:eastAsia="Calibri" w:cs="Times New Roman" w:ascii="Times New Roman" w:hAnsi="Times New Roman"/>
                <w:kern w:val="0"/>
                <w:sz w:val="24"/>
                <w:szCs w:val="24"/>
                <w:vertAlign w:val="superscript"/>
                <w:lang w:val="sr-RS" w:eastAsia="en-US" w:bidi="ar-SA"/>
              </w:rPr>
              <w:t>2</w:t>
            </w:r>
            <w:r>
              <w:rPr>
                <w:rFonts w:eastAsia="Calibri" w:cs="Times New Roman" w:ascii="Times New Roman" w:hAnsi="Times New Roman"/>
                <w:kern w:val="0"/>
                <w:sz w:val="24"/>
                <w:szCs w:val="24"/>
                <w:lang w:val="sr-RS" w:eastAsia="en-US" w:bidi="ar-SA"/>
              </w:rPr>
              <w:t>)</w:t>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2241"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249"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3150"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141" w:type="dxa"/>
            <w:tcBorders/>
          </w:tcPr>
          <w:p>
            <w:pPr>
              <w:pStyle w:val="Normal"/>
              <w:widowControl w:val="false"/>
              <w:suppressAutoHyphens w:val="true"/>
              <w:spacing w:lineRule="auto" w:line="240" w:before="0" w:after="0"/>
              <w:jc w:val="righ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Укупно_____________(ха, ари, м</w:t>
      </w:r>
      <w:r>
        <w:rPr>
          <w:rFonts w:cs="Times New Roman" w:ascii="Times New Roman" w:hAnsi="Times New Roman"/>
          <w:sz w:val="24"/>
          <w:szCs w:val="24"/>
          <w:vertAlign w:val="superscript"/>
          <w:lang w:val="sr-RS"/>
        </w:rPr>
        <w:t>2</w:t>
      </w:r>
      <w:r>
        <w:rPr>
          <w:rFonts w:cs="Times New Roman" w:ascii="Times New Roman" w:hAnsi="Times New Roman"/>
          <w:sz w:val="24"/>
          <w:szCs w:val="24"/>
          <w:lang w:val="sr-RS"/>
        </w:rPr>
        <w:t>)</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Обавезно заокружити 1)  или 2)</w:t>
      </w:r>
    </w:p>
    <w:tbl>
      <w:tblPr>
        <w:tblStyle w:val="TableGrid"/>
        <w:tblW w:w="978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9782"/>
      </w:tblGrid>
      <w:tr>
        <w:trPr/>
        <w:tc>
          <w:tcPr>
            <w:tcW w:w="9782"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НАМЕНА КОРИШЋЕЊА ПОЉОПРИВРЕДНОГ ЗЕМЉИШТА У ДРЖАВНОЈ СВОЈИНИ ЗА КОЈЕ СЕ ПОДНОСИ ЗАХТЕВ</w:t>
            </w:r>
          </w:p>
        </w:tc>
      </w:tr>
      <w:tr>
        <w:trPr/>
        <w:tc>
          <w:tcPr>
            <w:tcW w:w="978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1) Коришћење без плаћања накнаде за пољопривредну производњу      </w:t>
            </w:r>
          </w:p>
        </w:tc>
      </w:tr>
      <w:tr>
        <w:trPr/>
        <w:tc>
          <w:tcPr>
            <w:tcW w:w="9782" w:type="dxa"/>
            <w:tcBorders/>
          </w:tcPr>
          <w:p>
            <w:pPr>
              <w:pStyle w:val="Normal"/>
              <w:widowControl w:val="false"/>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2) Коришћење без плаћања накнаде у циљу пошумљавања</w:t>
            </w:r>
          </w:p>
        </w:tc>
      </w:tr>
    </w:tbl>
    <w:p>
      <w:pPr>
        <w:pStyle w:val="Normal"/>
        <w:ind w:firstLine="36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ind w:firstLine="36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ind w:firstLine="360"/>
        <w:jc w:val="both"/>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978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9782"/>
      </w:tblGrid>
      <w:tr>
        <w:trPr/>
        <w:tc>
          <w:tcPr>
            <w:tcW w:w="9782"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
                <w:b/>
                <w:sz w:val="24"/>
                <w:szCs w:val="24"/>
                <w:lang w:val="sr-RS"/>
              </w:rPr>
            </w:pPr>
            <w:r>
              <w:rPr>
                <w:rFonts w:eastAsia="Calibri" w:cs="Times New Roman" w:ascii="Times New Roman" w:hAnsi="Times New Roman"/>
                <w:b/>
                <w:kern w:val="0"/>
                <w:sz w:val="24"/>
                <w:szCs w:val="24"/>
                <w:lang w:val="sr-RS" w:eastAsia="en-US" w:bidi="ar-SA"/>
              </w:rPr>
              <w:t>ПОТРЕБНА ДОКУМЕНТАЦИЈА ЗА КОРИШЋЕЊЕ БЕЗ ПЛАЋАЊА НАКНАДЕ ЗА ПОЉОПРИВРЕДНУ ПРОИЗВОДЊУ коју доставља подносилац захтева</w:t>
            </w:r>
          </w:p>
        </w:tc>
      </w:tr>
      <w:tr>
        <w:trPr/>
        <w:tc>
          <w:tcPr>
            <w:tcW w:w="9782" w:type="dxa"/>
            <w:tcBorders/>
          </w:tcPr>
          <w:p>
            <w:pPr>
              <w:pStyle w:val="ListParagraph"/>
              <w:widowControl w:val="false"/>
              <w:numPr>
                <w:ilvl w:val="0"/>
                <w:numId w:val="1"/>
              </w:numPr>
              <w:suppressAutoHyphens w:val="true"/>
              <w:spacing w:lineRule="auto" w:line="240" w:before="0" w:after="0"/>
              <w:ind w:left="60" w:firstLine="270"/>
              <w:contextualSpacing/>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Захтев за остваривање права коришћења без плаћања накнаде потписан од стране одговорног лица;</w:t>
            </w:r>
          </w:p>
        </w:tc>
      </w:tr>
      <w:tr>
        <w:trPr/>
        <w:tc>
          <w:tcPr>
            <w:tcW w:w="9782" w:type="dxa"/>
            <w:tcBorders/>
          </w:tcPr>
          <w:p>
            <w:pPr>
              <w:pStyle w:val="ListParagraph"/>
              <w:widowControl w:val="false"/>
              <w:numPr>
                <w:ilvl w:val="0"/>
                <w:numId w:val="1"/>
              </w:numPr>
              <w:suppressAutoHyphens w:val="true"/>
              <w:spacing w:lineRule="auto" w:line="240" w:before="0" w:after="0"/>
              <w:ind w:left="150" w:firstLine="210"/>
              <w:contextualSpacing/>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trPr>
          <w:trHeight w:val="1038" w:hRule="atLeast"/>
        </w:trPr>
        <w:tc>
          <w:tcPr>
            <w:tcW w:w="9782" w:type="dxa"/>
            <w:tcBorders/>
          </w:tcPr>
          <w:p>
            <w:pPr>
              <w:pStyle w:val="ListParagraph"/>
              <w:widowControl w:val="false"/>
              <w:numPr>
                <w:ilvl w:val="0"/>
                <w:numId w:val="1"/>
              </w:numPr>
              <w:suppressAutoHyphens w:val="true"/>
              <w:spacing w:lineRule="auto" w:line="240" w:before="0" w:after="0"/>
              <w:ind w:left="150" w:firstLine="180"/>
              <w:contextualSpacing/>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CS" w:eastAsia="en-US" w:bidi="ar-SA"/>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trPr>
          <w:trHeight w:val="1038" w:hRule="atLeast"/>
        </w:trPr>
        <w:tc>
          <w:tcPr>
            <w:tcW w:w="9782" w:type="dxa"/>
            <w:tcBorders/>
          </w:tcPr>
          <w:p>
            <w:pPr>
              <w:pStyle w:val="ListParagraph"/>
              <w:widowControl w:val="false"/>
              <w:numPr>
                <w:ilvl w:val="0"/>
                <w:numId w:val="1"/>
              </w:numPr>
              <w:suppressAutoHyphens w:val="true"/>
              <w:spacing w:lineRule="auto" w:line="240" w:before="0" w:after="0"/>
              <w:ind w:left="150" w:firstLine="210"/>
              <w:contextualSpacing/>
              <w:jc w:val="left"/>
              <w:rPr>
                <w:rFonts w:ascii="Times New Roman" w:hAnsi="Times New Roman" w:cs="Times New Roman"/>
                <w:bCs/>
                <w:sz w:val="24"/>
                <w:szCs w:val="24"/>
                <w:lang w:val="sr-CS"/>
              </w:rPr>
            </w:pPr>
            <w:r>
              <w:rPr>
                <w:rFonts w:eastAsia="Calibri" w:cs="Times New Roman" w:ascii="Times New Roman" w:hAnsi="Times New Roman"/>
                <w:bCs/>
                <w:kern w:val="0"/>
                <w:sz w:val="24"/>
                <w:szCs w:val="24"/>
                <w:lang w:val="sr-Latn-RS" w:eastAsia="en-US" w:bidi="ar-SA"/>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Pr>
                <w:rFonts w:eastAsia="Calibri" w:cs="Times New Roman" w:ascii="Times New Roman" w:hAnsi="Times New Roman"/>
                <w:bCs/>
                <w:kern w:val="0"/>
                <w:sz w:val="24"/>
                <w:szCs w:val="24"/>
                <w:lang w:val="sr-RS" w:eastAsia="en-US" w:bidi="ar-SA"/>
              </w:rPr>
              <w:t>.</w:t>
            </w:r>
          </w:p>
        </w:tc>
      </w:tr>
      <w:tr>
        <w:trPr>
          <w:trHeight w:val="570" w:hRule="atLeast"/>
        </w:trPr>
        <w:tc>
          <w:tcPr>
            <w:tcW w:w="9782" w:type="dxa"/>
            <w:tcBorders/>
            <w:shd w:color="auto" w:fill="BFBFBF" w:themeFill="background1" w:themeFillShade="bf" w:val="clear"/>
          </w:tcPr>
          <w:p>
            <w:pPr>
              <w:pStyle w:val="Normal"/>
              <w:widowControl w:val="false"/>
              <w:suppressAutoHyphens w:val="true"/>
              <w:spacing w:lineRule="auto" w:line="240" w:before="0" w:after="0"/>
              <w:jc w:val="center"/>
              <w:rPr>
                <w:rFonts w:ascii="Times New Roman" w:hAnsi="Times New Roman" w:cs="Times New Roman"/>
                <w:bCs/>
                <w:sz w:val="24"/>
                <w:szCs w:val="24"/>
              </w:rPr>
            </w:pPr>
            <w:r>
              <w:rPr>
                <w:rFonts w:eastAsia="Calibri" w:cs="Times New Roman" w:ascii="Times New Roman" w:hAnsi="Times New Roman"/>
                <w:b/>
                <w:kern w:val="0"/>
                <w:sz w:val="24"/>
                <w:szCs w:val="24"/>
                <w:lang w:val="sr-RS" w:eastAsia="en-US" w:bidi="ar-SA"/>
              </w:rPr>
              <w:t>ПОТРЕБНА ДОКУМЕНТАЦИЈА ЗА КОРИШЋЕЊЕ БЕЗ ПЛАЋАЊА НАКНАДЕ У ЦИЉУ ПОШУМЉАВАЊА коју доставља подносилац захтева</w:t>
            </w:r>
          </w:p>
        </w:tc>
      </w:tr>
      <w:tr>
        <w:trPr>
          <w:trHeight w:val="570" w:hRule="atLeast"/>
        </w:trPr>
        <w:tc>
          <w:tcPr>
            <w:tcW w:w="9782" w:type="dxa"/>
            <w:tcBorders/>
            <w:shd w:color="auto" w:fill="auto" w:val="clear"/>
          </w:tcPr>
          <w:p>
            <w:pPr>
              <w:pStyle w:val="ListParagraph"/>
              <w:widowControl w:val="false"/>
              <w:numPr>
                <w:ilvl w:val="0"/>
                <w:numId w:val="2"/>
              </w:numPr>
              <w:suppressAutoHyphens w:val="true"/>
              <w:spacing w:lineRule="auto" w:line="240" w:before="0" w:after="0"/>
              <w:ind w:left="150" w:firstLine="90"/>
              <w:contextualSpacing/>
              <w:jc w:val="left"/>
              <w:rPr>
                <w:rFonts w:ascii="Times New Roman" w:hAnsi="Times New Roman" w:cs="Times New Roman"/>
                <w:b/>
                <w:b/>
                <w:sz w:val="24"/>
                <w:szCs w:val="24"/>
                <w:lang w:val="sr-RS"/>
              </w:rPr>
            </w:pPr>
            <w:r>
              <w:rPr>
                <w:rFonts w:eastAsia="Calibri" w:cs="Times New Roman" w:ascii="Times New Roman" w:hAnsi="Times New Roman"/>
                <w:kern w:val="0"/>
                <w:sz w:val="24"/>
                <w:szCs w:val="24"/>
                <w:lang w:val="sr-RS" w:eastAsia="en-US" w:bidi="ar-SA"/>
              </w:rPr>
              <w:t>Захтев за остваривање права коришћења без плаћања накнаде потписан од стране одговорног лица;</w:t>
            </w:r>
          </w:p>
        </w:tc>
      </w:tr>
      <w:tr>
        <w:trPr/>
        <w:tc>
          <w:tcPr>
            <w:tcW w:w="9782" w:type="dxa"/>
            <w:tcBorders/>
          </w:tcPr>
          <w:p>
            <w:pPr>
              <w:pStyle w:val="ListParagraph"/>
              <w:widowControl w:val="false"/>
              <w:numPr>
                <w:ilvl w:val="0"/>
                <w:numId w:val="2"/>
              </w:numPr>
              <w:suppressAutoHyphens w:val="true"/>
              <w:spacing w:lineRule="auto" w:line="240" w:before="0" w:after="0"/>
              <w:ind w:left="150" w:firstLine="90"/>
              <w:contextualSpacing/>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pPr>
        <w:pStyle w:val="Normal"/>
        <w:ind w:firstLine="360"/>
        <w:jc w:val="both"/>
        <w:rPr>
          <w:rFonts w:ascii="Times New Roman" w:hAnsi="Times New Roman" w:cs="Times New Roman"/>
          <w:b/>
          <w:b/>
          <w:sz w:val="24"/>
          <w:szCs w:val="24"/>
          <w:lang w:val="sr-RS"/>
        </w:rPr>
      </w:pPr>
      <w:r>
        <w:rPr>
          <w:rFonts w:cs="Times New Roman" w:ascii="Times New Roman" w:hAnsi="Times New Roman"/>
          <w:b/>
          <w:sz w:val="24"/>
          <w:szCs w:val="24"/>
          <w:lang w:val="sr-RS"/>
        </w:rPr>
      </w:r>
    </w:p>
    <w:p>
      <w:pPr>
        <w:pStyle w:val="Normal"/>
        <w:ind w:firstLine="36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потврђујем под пуном кривичном, прекршајном и материјалном одговорношћу да су подаци наведени у захтеву и приложеној документацији истинити и веродостојни.</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Датум: _________. 20</w:t>
      </w:r>
      <w:r>
        <w:rPr>
          <w:rFonts w:cs="Times New Roman" w:ascii="Times New Roman" w:hAnsi="Times New Roman"/>
          <w:sz w:val="24"/>
          <w:szCs w:val="24"/>
          <w:lang w:val="en-US"/>
        </w:rPr>
        <w:t>2</w:t>
      </w:r>
      <w:r>
        <w:rPr>
          <w:rFonts w:cs="Times New Roman" w:ascii="Times New Roman" w:hAnsi="Times New Roman"/>
          <w:sz w:val="24"/>
          <w:szCs w:val="24"/>
          <w:lang w:val="en-US"/>
        </w:rPr>
        <w:t>6</w:t>
      </w:r>
      <w:r>
        <w:rPr>
          <w:rFonts w:cs="Times New Roman" w:ascii="Times New Roman" w:hAnsi="Times New Roman"/>
          <w:sz w:val="24"/>
          <w:szCs w:val="24"/>
          <w:lang w:val="sr-RS"/>
        </w:rPr>
        <w:t>.г.</w:t>
        <w:tab/>
        <w:tab/>
        <w:tab/>
        <w:tab/>
        <w:tab/>
        <w:tab/>
        <w:tab/>
        <w:tab/>
        <w:tab/>
        <w:tab/>
        <w:tab/>
        <w:t xml:space="preserve">                   </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 xml:space="preserve">__________________________________                                      </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t xml:space="preserve">                                                                        </w:t>
      </w:r>
      <w:r>
        <w:rPr>
          <w:rFonts w:cs="Times New Roman" w:ascii="Times New Roman" w:hAnsi="Times New Roman"/>
          <w:sz w:val="24"/>
          <w:szCs w:val="24"/>
          <w:lang w:val="sr-RS"/>
        </w:rPr>
        <w:t>(потпис одговорног лица подносиоца захтева)</w:t>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clear" w:pos="708"/>
          <w:tab w:val="left" w:pos="945" w:leader="none"/>
        </w:tabs>
        <w:spacing w:before="0" w:after="200"/>
        <w:rPr>
          <w:rFonts w:ascii="Times New Roman" w:hAnsi="Times New Roman" w:cs="Times New Roman"/>
          <w:sz w:val="24"/>
          <w:szCs w:val="24"/>
          <w:lang w:val="sr-RS"/>
        </w:rPr>
      </w:pPr>
      <w:r>
        <w:rPr/>
      </w:r>
    </w:p>
    <w:sectPr>
      <w:type w:val="nextPage"/>
      <w:pgSz w:w="11906" w:h="16838"/>
      <w:pgMar w:left="1417" w:right="1417" w:gutter="0" w:header="0" w:top="284" w:footer="0" w:bottom="14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Arial">
    <w:charset w:val="01"/>
    <w:family w:val="swiss"/>
    <w:pitch w:val="default"/>
  </w:font>
  <w:font w:name="Times New Roman">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600" w:hanging="360"/>
      </w:pPr>
      <w:rPr>
        <w:b w:val="false"/>
      </w:rPr>
    </w:lvl>
    <w:lvl w:ilvl="1">
      <w:start w:val="1"/>
      <w:numFmt w:val="lowerLetter"/>
      <w:lvlText w:val="%2."/>
      <w:lvlJc w:val="left"/>
      <w:pPr>
        <w:tabs>
          <w:tab w:val="num" w:pos="0"/>
        </w:tabs>
        <w:ind w:left="1320" w:hanging="360"/>
      </w:pPr>
      <w:rPr/>
    </w:lvl>
    <w:lvl w:ilvl="2">
      <w:start w:val="1"/>
      <w:numFmt w:val="lowerRoman"/>
      <w:lvlText w:val="%3."/>
      <w:lvlJc w:val="right"/>
      <w:pPr>
        <w:tabs>
          <w:tab w:val="num" w:pos="0"/>
        </w:tabs>
        <w:ind w:left="2040" w:hanging="180"/>
      </w:pPr>
      <w:rPr/>
    </w:lvl>
    <w:lvl w:ilvl="3">
      <w:start w:val="1"/>
      <w:numFmt w:val="decimal"/>
      <w:lvlText w:val="%4."/>
      <w:lvlJc w:val="left"/>
      <w:pPr>
        <w:tabs>
          <w:tab w:val="num" w:pos="0"/>
        </w:tabs>
        <w:ind w:left="2760" w:hanging="360"/>
      </w:pPr>
      <w:rPr/>
    </w:lvl>
    <w:lvl w:ilvl="4">
      <w:start w:val="1"/>
      <w:numFmt w:val="lowerLetter"/>
      <w:lvlText w:val="%5."/>
      <w:lvlJc w:val="left"/>
      <w:pPr>
        <w:tabs>
          <w:tab w:val="num" w:pos="0"/>
        </w:tabs>
        <w:ind w:left="3480" w:hanging="360"/>
      </w:pPr>
      <w:rPr/>
    </w:lvl>
    <w:lvl w:ilvl="5">
      <w:start w:val="1"/>
      <w:numFmt w:val="lowerRoman"/>
      <w:lvlText w:val="%6."/>
      <w:lvlJc w:val="right"/>
      <w:pPr>
        <w:tabs>
          <w:tab w:val="num" w:pos="0"/>
        </w:tabs>
        <w:ind w:left="4200" w:hanging="180"/>
      </w:pPr>
      <w:rPr/>
    </w:lvl>
    <w:lvl w:ilvl="6">
      <w:start w:val="1"/>
      <w:numFmt w:val="decimal"/>
      <w:lvlText w:val="%7."/>
      <w:lvlJc w:val="left"/>
      <w:pPr>
        <w:tabs>
          <w:tab w:val="num" w:pos="0"/>
        </w:tabs>
        <w:ind w:left="4920" w:hanging="360"/>
      </w:pPr>
      <w:rPr/>
    </w:lvl>
    <w:lvl w:ilvl="7">
      <w:start w:val="1"/>
      <w:numFmt w:val="lowerLetter"/>
      <w:lvlText w:val="%8."/>
      <w:lvlJc w:val="left"/>
      <w:pPr>
        <w:tabs>
          <w:tab w:val="num" w:pos="0"/>
        </w:tabs>
        <w:ind w:left="5640" w:hanging="360"/>
      </w:pPr>
      <w:rPr/>
    </w:lvl>
    <w:lvl w:ilvl="8">
      <w:start w:val="1"/>
      <w:numFmt w:val="lowerRoman"/>
      <w:lvlText w:val="%9."/>
      <w:lvlJc w:val="right"/>
      <w:pPr>
        <w:tabs>
          <w:tab w:val="num" w:pos="0"/>
        </w:tabs>
        <w:ind w:left="636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Latn-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2d1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f47709"/>
    <w:rPr>
      <w:rFonts w:ascii="Tahoma" w:hAnsi="Tahoma" w:cs="Tahoma"/>
      <w:sz w:val="16"/>
      <w:szCs w:val="16"/>
    </w:rPr>
  </w:style>
  <w:style w:type="paragraph" w:styleId="Heading">
    <w:name w:val="Heading"/>
    <w:basedOn w:val="Normal"/>
    <w:next w:val="TextBody"/>
    <w:qFormat/>
    <w:pPr>
      <w:keepNext w:val="true"/>
      <w:spacing w:before="240" w:after="120"/>
    </w:pPr>
    <w:rPr>
      <w:rFonts w:ascii="Arial" w:hAnsi="Arial" w:eastAsia="Microsoft YaHei" w:cs="Arial"/>
      <w:sz w:val="24"/>
      <w:szCs w:val="28"/>
    </w:rPr>
  </w:style>
  <w:style w:type="paragraph" w:styleId="TextBody">
    <w:name w:val="Body Text"/>
    <w:basedOn w:val="Normal"/>
    <w:pPr>
      <w:spacing w:lineRule="auto" w:line="276" w:before="0" w:after="140"/>
    </w:pPr>
    <w:rPr/>
  </w:style>
  <w:style w:type="paragraph" w:styleId="List">
    <w:name w:val="List"/>
    <w:basedOn w:val="TextBody"/>
    <w:pPr/>
    <w:rPr>
      <w:rFonts w:ascii="Arial" w:hAnsi="Arial" w:cs="Arial"/>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name w:val="Index"/>
    <w:basedOn w:val="Normal"/>
    <w:qFormat/>
    <w:pPr>
      <w:suppressLineNumbers/>
    </w:pPr>
    <w:rPr>
      <w:rFonts w:ascii="Arial" w:hAnsi="Arial" w:cs="Arial"/>
      <w:lang w:val="zxx" w:eastAsia="zxx" w:bidi="zxx"/>
    </w:rPr>
  </w:style>
  <w:style w:type="paragraph" w:styleId="ListParagraph">
    <w:name w:val="List Paragraph"/>
    <w:basedOn w:val="Normal"/>
    <w:uiPriority w:val="34"/>
    <w:qFormat/>
    <w:rsid w:val="005f0a7a"/>
    <w:pPr>
      <w:spacing w:before="0" w:after="200"/>
      <w:ind w:left="720" w:hanging="0"/>
      <w:contextualSpacing/>
    </w:pPr>
    <w:rPr/>
  </w:style>
  <w:style w:type="paragraph" w:styleId="BalloonText">
    <w:name w:val="Balloon Text"/>
    <w:basedOn w:val="Normal"/>
    <w:link w:val="BalloonTextChar"/>
    <w:uiPriority w:val="99"/>
    <w:semiHidden/>
    <w:unhideWhenUsed/>
    <w:qFormat/>
    <w:rsid w:val="00f47709"/>
    <w:pPr>
      <w:spacing w:lineRule="auto" w:line="240" w:before="0" w:after="0"/>
    </w:pPr>
    <w:rPr>
      <w:rFonts w:ascii="Tahoma" w:hAnsi="Tahoma" w:cs="Tahoma"/>
      <w:sz w:val="16"/>
      <w:szCs w:val="16"/>
    </w:rPr>
  </w:style>
  <w:style w:type="paragraph" w:styleId="NoSpacing">
    <w:name w:val="No Spacing"/>
    <w:uiPriority w:val="1"/>
    <w:qFormat/>
    <w:rsid w:val="008816f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7a7f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Application>LibreOffice/7.3.0.3$Windows_X86_64 LibreOffice_project/0f246aa12d0eee4a0f7adcefbf7c878fc2238db3</Application>
  <AppVersion>15.0000</AppVersion>
  <Pages>2</Pages>
  <Words>410</Words>
  <Characters>2510</Characters>
  <CharactersWithSpaces>3205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2024-07-22T06:52:00Z</dcterms:created>
  <dc:creator>Jelena Kovacevic</dc:creator>
  <dc:description/>
  <dc:language>en-US</dc:language>
  <cp:lastModifiedBy/>
  <cp:lastPrinted>2024-07-22T09:57:00Z</cp:lastPrinted>
  <dcterms:modified xsi:type="dcterms:W3CDTF">2026-06-17T08:55:56Z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